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F7" w:rsidRPr="009150C9" w:rsidRDefault="005E7DF7" w:rsidP="005E7DF7">
      <w:pPr>
        <w:shd w:val="clear" w:color="auto" w:fill="FFFFFF"/>
        <w:spacing w:before="96" w:after="120" w:line="285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bookmarkStart w:id="0" w:name="_GoBack"/>
      <w:bookmarkEnd w:id="0"/>
      <w:r w:rsidRPr="009150C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daru (Grus grus)</w:t>
      </w:r>
    </w:p>
    <w:p w:rsidR="005E7DF7" w:rsidRPr="009150C9" w:rsidRDefault="005E7DF7" w:rsidP="005E7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</w:pPr>
    </w:p>
    <w:p w:rsidR="009150C9" w:rsidRPr="009150C9" w:rsidRDefault="005E7DF7" w:rsidP="005E7D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5E7DF7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Augusztus legvégén, szeptember elején észak, északkelet felől megjelennek az első darucsapatok, amelyek az ősz beköszöntét jelzik. </w:t>
      </w:r>
    </w:p>
    <w:p w:rsidR="005E7DF7" w:rsidRPr="005E7DF7" w:rsidRDefault="005E7DF7" w:rsidP="005E7D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5E7DF7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darvak többsége Észak-Európa mocsá</w:t>
      </w:r>
      <w:r w:rsidRPr="009150C9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rvidékein, tőzeglápjain fészkel, </w:t>
      </w:r>
      <w:r w:rsidRPr="005E7DF7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majd a tél közeledtével útnak indul a telelőhelyek felé. A vonulás két útvonalon történik.</w:t>
      </w:r>
    </w:p>
    <w:p w:rsidR="005E7DF7" w:rsidRPr="005E7DF7" w:rsidRDefault="005E7DF7" w:rsidP="0091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5E7DF7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nyugati útvonalat a Svédországból induló darvak használják, Németországon átrepülve az Ibériai-félszigeten vagy Franciaországban töltik a telet. A keleti útvonalat a finnországi, a balti és nyugat-oroszországi állomány választja. A legfontosabb pihenőhelyeik Észtország és Magyarország. A vonulási útvonal hazánk területén kettéválik, a madarak egy része Szicílián keresztül Tunéziába tart, a másik a Nílus mentén Szudánba és Etiópiába.</w:t>
      </w:r>
    </w:p>
    <w:p w:rsidR="005E7DF7" w:rsidRPr="005E7DF7" w:rsidRDefault="005E7DF7" w:rsidP="0091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5E7DF7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Az 1900-as évek elejéig Magyarország nádasaiban fészkelő madarat nagy becsben tartották. A daru a pákászok és darvászok megélhetését is biztosította, a darutollak gyűjtése, illetve a fiókák elfogása és azoknak megszelídítése által. A nemesi udvarház</w:t>
      </w:r>
      <w:r w:rsidRPr="009150C9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akban</w:t>
      </w:r>
      <w:r w:rsidRPr="005E7DF7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külön darvászok foglalkoztak a darvak megszelídítésével.</w:t>
      </w:r>
    </w:p>
    <w:p w:rsidR="005E7DF7" w:rsidRPr="005E7DF7" w:rsidRDefault="005E7DF7" w:rsidP="005E7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5E7DF7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daru nemcsak a nemesek körében volt közkedvelt, hanem a nép körében is. A megszelídített daru a paraszti porták díszmadarának számított, ugyanakkor kiváló házőrző is volt, legtöbbször hamarabb jelezte a betolakodót, mint a kutya. Régi időkben még a várak őrzésére is használták.</w:t>
      </w:r>
    </w:p>
    <w:p w:rsidR="005E7DF7" w:rsidRPr="005E7DF7" w:rsidRDefault="005E7DF7" w:rsidP="0091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5E7DF7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darutoll a legnemesebb tolldísznek számított, nagy árat kértek érte a hortobágyi hídi vásárokon. Aszerint tisztelték egymást az urak, hogy kinek, milyen darutolla volt. Egy-egy bodros, vastag, szépen hajló szürke színű, fekete végű tollért borjút is adtak a vásárban.</w:t>
      </w:r>
    </w:p>
    <w:p w:rsidR="005E7DF7" w:rsidRPr="005E7DF7" w:rsidRDefault="005E7DF7" w:rsidP="0091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5E7DF7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hortobágyi pásztoremberek darutollat hordtak, míg a kisújszállási és karcagi pásztorok a túzok tollát viselték. A csikósok és gulyások igyekeztek balos tollal díszíteni kalapjukat, úgy mondják, hogy balosat sokkal nehezebb találni, mint jobbosat.</w:t>
      </w:r>
    </w:p>
    <w:p w:rsidR="00DC685A" w:rsidRPr="009150C9" w:rsidRDefault="00DC685A" w:rsidP="009150C9">
      <w:pPr>
        <w:shd w:val="clear" w:color="auto" w:fill="FFFFFF"/>
        <w:spacing w:before="96" w:after="12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150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Csapatban repülnek és jellegzetes V alakú formációt vesznek fel. Az elöl repülő madár hamarabb elfárad, ezért változtatják a helyüket a csoportban.</w:t>
      </w:r>
    </w:p>
    <w:p w:rsidR="00DC685A" w:rsidRPr="009150C9" w:rsidRDefault="00DC685A" w:rsidP="00DC685A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150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Testhossza 110-120 centiméter, </w:t>
      </w:r>
      <w:hyperlink r:id="rId6" w:tooltip="Szárny" w:history="1">
        <w:r w:rsidRPr="009150C9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hu-HU"/>
          </w:rPr>
          <w:t>szárnyfesztávolsága</w:t>
        </w:r>
      </w:hyperlink>
      <w:r w:rsidRPr="009150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190-220 centiméter, testtömege 4500-6000 gramm. Alapszíne palaszürke. Közelről a fejtető piros színe is látható.</w:t>
      </w:r>
    </w:p>
    <w:p w:rsidR="00DC685A" w:rsidRPr="009150C9" w:rsidRDefault="00DC685A" w:rsidP="00DC685A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150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 xml:space="preserve">Költőterületén </w:t>
      </w:r>
      <w:r w:rsidRPr="00915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füvet, növényi hajtásokat, rovarokat</w:t>
      </w:r>
      <w:r w:rsidRPr="009150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néha halakat, kisebb emlősöket és madárfiókákat eszik. </w:t>
      </w:r>
      <w:r w:rsidRPr="00915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Vonulásakor kultúrnövények termésével és magvakkal táplálkozik</w:t>
      </w:r>
      <w:r w:rsidRPr="009150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tavasszal és nyáron inkább rovarokat fogyaszt. </w:t>
      </w:r>
    </w:p>
    <w:p w:rsidR="005E7DF7" w:rsidRPr="005E7DF7" w:rsidRDefault="005E7DF7" w:rsidP="005E7DF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5E7DF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daru az 1910-es években még költött Magyarországon (utolsó fészkelését a Fonyód melletti Nagy-berekben jegyzeték fel), majd a fészkelő-állomány eltűnését követően néhány ezer példányos őszi és tavaszi vonulóként jelent meg nálunk évről-évre. Az 1980-a évektől ugrásszerűen nőtt a Tiszántúlon megpihenő darvak száma, ami az utóbbi év</w:t>
      </w:r>
      <w:r w:rsidR="00004A5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ek</w:t>
      </w:r>
      <w:r w:rsidRPr="005E7DF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ben </w:t>
      </w:r>
      <w:r w:rsidR="00004A5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már </w:t>
      </w:r>
      <w:r w:rsidRPr="005E7DF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100</w:t>
      </w:r>
      <w:r w:rsidR="009150C9" w:rsidRPr="009150C9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ezer</w:t>
      </w:r>
      <w:r w:rsidRPr="005E7DF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példányt is meghalad</w:t>
      </w:r>
      <w:r w:rsidR="00004A5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t</w:t>
      </w:r>
      <w:r w:rsidRPr="005E7DF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a. Napjainkban növekszik az áttelelő és átnyaraló egyedek száma is, így jó esély van ara, hogy a közeljövőben ismét hazánkban költő fajként tartsuk számon. Ezeknek a gólyánál is nagyobb madaraknak olyan sekély vizű, háborítatlan éjszakázóhelyekre van szükségük, melyekről nappal kijárhatna táplálkozni a gyepekre és tarlókra.</w:t>
      </w:r>
    </w:p>
    <w:p w:rsidR="005E7DF7" w:rsidRPr="005E7DF7" w:rsidRDefault="005E7DF7" w:rsidP="005E7DF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5E7DF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Az őszi daruvonulás azért különleges jelenség, mert ezek a gólyánál is nagyobb madarak nem egyszerűen átrepülnek az országon, hanem legalább egy-másfél hónapig itt is maradnak (tavasszal viszont a költési izgalomban lévő madarak nem vagy csak rövid időre állnak meg nálunk). Eközben a százezernyi madár naponta kétszer rendkívül látványos keretek között szárnyra kel, hajnalban a táplálkozó-területekre tartva elhagyják a tavi éjszakázóhelyeket, este pedig visszatérnek ide. </w:t>
      </w:r>
      <w:r w:rsidR="009150C9" w:rsidRPr="009150C9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Ez a </w:t>
      </w:r>
      <w:r w:rsidR="009150C9" w:rsidRPr="00004A5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be- és kihúzás</w:t>
      </w:r>
      <w:r w:rsidR="009150C9" w:rsidRPr="009150C9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jelensége. </w:t>
      </w:r>
    </w:p>
    <w:p w:rsidR="00DC685A" w:rsidRPr="009150C9" w:rsidRDefault="005E7DF7" w:rsidP="00DC685A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150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daru </w:t>
      </w:r>
      <w:hyperlink r:id="rId7" w:tooltip="Magyarország" w:history="1">
        <w:r w:rsidR="00DC685A" w:rsidRPr="009150C9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hu-HU"/>
          </w:rPr>
          <w:t>Magyarországon</w:t>
        </w:r>
      </w:hyperlink>
      <w:r w:rsidR="00DC685A" w:rsidRPr="009150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védett, eszmei értéke 50 000 Ft.</w:t>
      </w:r>
    </w:p>
    <w:p w:rsidR="009150C9" w:rsidRPr="009150C9" w:rsidRDefault="009150C9" w:rsidP="00DC685A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150C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71FD752" wp14:editId="2B9448D2">
            <wp:simplePos x="0" y="0"/>
            <wp:positionH relativeFrom="column">
              <wp:posOffset>313055</wp:posOffset>
            </wp:positionH>
            <wp:positionV relativeFrom="paragraph">
              <wp:posOffset>114935</wp:posOffset>
            </wp:positionV>
            <wp:extent cx="2457450" cy="1652905"/>
            <wp:effectExtent l="0" t="0" r="0" b="4445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sian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C9" w:rsidRPr="009150C9" w:rsidRDefault="009150C9" w:rsidP="00DC685A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sectPr w:rsidR="009150C9" w:rsidRPr="009150C9" w:rsidSect="009150C9">
      <w:pgSz w:w="16838" w:h="11906" w:orient="landscape"/>
      <w:pgMar w:top="1417" w:right="962" w:bottom="1417" w:left="1276" w:header="708" w:footer="708" w:gutter="0"/>
      <w:cols w:num="2" w:space="18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342"/>
    <w:multiLevelType w:val="multilevel"/>
    <w:tmpl w:val="6C101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218BE"/>
    <w:multiLevelType w:val="multilevel"/>
    <w:tmpl w:val="D4485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50962"/>
    <w:multiLevelType w:val="multilevel"/>
    <w:tmpl w:val="5D667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2133F"/>
    <w:multiLevelType w:val="multilevel"/>
    <w:tmpl w:val="140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F5CB6"/>
    <w:multiLevelType w:val="multilevel"/>
    <w:tmpl w:val="FD6CC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26CB1"/>
    <w:multiLevelType w:val="multilevel"/>
    <w:tmpl w:val="2EAA9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74EB8"/>
    <w:multiLevelType w:val="multilevel"/>
    <w:tmpl w:val="76E47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D5ED1"/>
    <w:multiLevelType w:val="multilevel"/>
    <w:tmpl w:val="69D6B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F7392"/>
    <w:multiLevelType w:val="multilevel"/>
    <w:tmpl w:val="F3E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71E4F"/>
    <w:multiLevelType w:val="multilevel"/>
    <w:tmpl w:val="E9B6A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F5A6B"/>
    <w:multiLevelType w:val="multilevel"/>
    <w:tmpl w:val="2E748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04DCC"/>
    <w:multiLevelType w:val="multilevel"/>
    <w:tmpl w:val="86CCC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579D3"/>
    <w:multiLevelType w:val="multilevel"/>
    <w:tmpl w:val="E3FA7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D4974"/>
    <w:multiLevelType w:val="multilevel"/>
    <w:tmpl w:val="4552B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C2ED3"/>
    <w:multiLevelType w:val="multilevel"/>
    <w:tmpl w:val="1EFE6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61E3E"/>
    <w:multiLevelType w:val="multilevel"/>
    <w:tmpl w:val="E3DAC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C75C8"/>
    <w:multiLevelType w:val="multilevel"/>
    <w:tmpl w:val="873EC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16"/>
  </w:num>
  <w:num w:numId="9">
    <w:abstractNumId w:val="7"/>
  </w:num>
  <w:num w:numId="10">
    <w:abstractNumId w:val="15"/>
  </w:num>
  <w:num w:numId="11">
    <w:abstractNumId w:val="14"/>
  </w:num>
  <w:num w:numId="12">
    <w:abstractNumId w:val="9"/>
  </w:num>
  <w:num w:numId="13">
    <w:abstractNumId w:val="4"/>
  </w:num>
  <w:num w:numId="14">
    <w:abstractNumId w:val="6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A"/>
    <w:rsid w:val="00004A55"/>
    <w:rsid w:val="00123353"/>
    <w:rsid w:val="001F4211"/>
    <w:rsid w:val="003C1BA3"/>
    <w:rsid w:val="005E7DF7"/>
    <w:rsid w:val="009150C9"/>
    <w:rsid w:val="00D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DC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Heading4">
    <w:name w:val="heading 4"/>
    <w:basedOn w:val="Normal"/>
    <w:link w:val="Heading4Char"/>
    <w:uiPriority w:val="9"/>
    <w:qFormat/>
    <w:rsid w:val="00DC68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85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DC685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eading4Char">
    <w:name w:val="Heading 4 Char"/>
    <w:basedOn w:val="DefaultParagraphFont"/>
    <w:link w:val="Heading4"/>
    <w:uiPriority w:val="9"/>
    <w:rsid w:val="00DC685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DC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DC685A"/>
  </w:style>
  <w:style w:type="character" w:styleId="Hyperlink">
    <w:name w:val="Hyperlink"/>
    <w:basedOn w:val="DefaultParagraphFont"/>
    <w:uiPriority w:val="99"/>
    <w:semiHidden/>
    <w:unhideWhenUsed/>
    <w:rsid w:val="00DC68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85A"/>
    <w:rPr>
      <w:color w:val="800080"/>
      <w:u w:val="single"/>
    </w:rPr>
  </w:style>
  <w:style w:type="character" w:customStyle="1" w:styleId="toctoggle">
    <w:name w:val="toctoggle"/>
    <w:basedOn w:val="DefaultParagraphFont"/>
    <w:rsid w:val="00DC685A"/>
  </w:style>
  <w:style w:type="character" w:customStyle="1" w:styleId="tocnumber">
    <w:name w:val="tocnumber"/>
    <w:basedOn w:val="DefaultParagraphFont"/>
    <w:rsid w:val="00DC685A"/>
  </w:style>
  <w:style w:type="character" w:customStyle="1" w:styleId="toctext">
    <w:name w:val="toctext"/>
    <w:basedOn w:val="DefaultParagraphFont"/>
    <w:rsid w:val="00DC685A"/>
  </w:style>
  <w:style w:type="character" w:customStyle="1" w:styleId="mw-headline">
    <w:name w:val="mw-headline"/>
    <w:basedOn w:val="DefaultParagraphFont"/>
    <w:rsid w:val="00DC685A"/>
  </w:style>
  <w:style w:type="character" w:customStyle="1" w:styleId="editsectionmoved">
    <w:name w:val="editsectionmoved"/>
    <w:basedOn w:val="DefaultParagraphFont"/>
    <w:rsid w:val="00DC685A"/>
  </w:style>
  <w:style w:type="character" w:customStyle="1" w:styleId="dokulink">
    <w:name w:val="dokulink"/>
    <w:basedOn w:val="DefaultParagraphFont"/>
    <w:rsid w:val="00DC685A"/>
  </w:style>
  <w:style w:type="character" w:customStyle="1" w:styleId="plainlinksneverexpand">
    <w:name w:val="plainlinksneverexpand"/>
    <w:basedOn w:val="DefaultParagraphFont"/>
    <w:rsid w:val="00DC685A"/>
  </w:style>
  <w:style w:type="character" w:styleId="HTMLCite">
    <w:name w:val="HTML Cite"/>
    <w:basedOn w:val="DefaultParagraphFont"/>
    <w:uiPriority w:val="99"/>
    <w:semiHidden/>
    <w:unhideWhenUsed/>
    <w:rsid w:val="00DC685A"/>
    <w:rPr>
      <w:i/>
      <w:iCs/>
    </w:rPr>
  </w:style>
  <w:style w:type="character" w:customStyle="1" w:styleId="z3988">
    <w:name w:val="z3988"/>
    <w:basedOn w:val="DefaultParagraphFont"/>
    <w:rsid w:val="00DC685A"/>
  </w:style>
  <w:style w:type="paragraph" w:styleId="BalloonText">
    <w:name w:val="Balloon Text"/>
    <w:basedOn w:val="Normal"/>
    <w:link w:val="BalloonTextChar"/>
    <w:uiPriority w:val="99"/>
    <w:semiHidden/>
    <w:unhideWhenUsed/>
    <w:rsid w:val="00D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DC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Heading4">
    <w:name w:val="heading 4"/>
    <w:basedOn w:val="Normal"/>
    <w:link w:val="Heading4Char"/>
    <w:uiPriority w:val="9"/>
    <w:qFormat/>
    <w:rsid w:val="00DC68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85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DC685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eading4Char">
    <w:name w:val="Heading 4 Char"/>
    <w:basedOn w:val="DefaultParagraphFont"/>
    <w:link w:val="Heading4"/>
    <w:uiPriority w:val="9"/>
    <w:rsid w:val="00DC685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DC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DC685A"/>
  </w:style>
  <w:style w:type="character" w:styleId="Hyperlink">
    <w:name w:val="Hyperlink"/>
    <w:basedOn w:val="DefaultParagraphFont"/>
    <w:uiPriority w:val="99"/>
    <w:semiHidden/>
    <w:unhideWhenUsed/>
    <w:rsid w:val="00DC68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85A"/>
    <w:rPr>
      <w:color w:val="800080"/>
      <w:u w:val="single"/>
    </w:rPr>
  </w:style>
  <w:style w:type="character" w:customStyle="1" w:styleId="toctoggle">
    <w:name w:val="toctoggle"/>
    <w:basedOn w:val="DefaultParagraphFont"/>
    <w:rsid w:val="00DC685A"/>
  </w:style>
  <w:style w:type="character" w:customStyle="1" w:styleId="tocnumber">
    <w:name w:val="tocnumber"/>
    <w:basedOn w:val="DefaultParagraphFont"/>
    <w:rsid w:val="00DC685A"/>
  </w:style>
  <w:style w:type="character" w:customStyle="1" w:styleId="toctext">
    <w:name w:val="toctext"/>
    <w:basedOn w:val="DefaultParagraphFont"/>
    <w:rsid w:val="00DC685A"/>
  </w:style>
  <w:style w:type="character" w:customStyle="1" w:styleId="mw-headline">
    <w:name w:val="mw-headline"/>
    <w:basedOn w:val="DefaultParagraphFont"/>
    <w:rsid w:val="00DC685A"/>
  </w:style>
  <w:style w:type="character" w:customStyle="1" w:styleId="editsectionmoved">
    <w:name w:val="editsectionmoved"/>
    <w:basedOn w:val="DefaultParagraphFont"/>
    <w:rsid w:val="00DC685A"/>
  </w:style>
  <w:style w:type="character" w:customStyle="1" w:styleId="dokulink">
    <w:name w:val="dokulink"/>
    <w:basedOn w:val="DefaultParagraphFont"/>
    <w:rsid w:val="00DC685A"/>
  </w:style>
  <w:style w:type="character" w:customStyle="1" w:styleId="plainlinksneverexpand">
    <w:name w:val="plainlinksneverexpand"/>
    <w:basedOn w:val="DefaultParagraphFont"/>
    <w:rsid w:val="00DC685A"/>
  </w:style>
  <w:style w:type="character" w:styleId="HTMLCite">
    <w:name w:val="HTML Cite"/>
    <w:basedOn w:val="DefaultParagraphFont"/>
    <w:uiPriority w:val="99"/>
    <w:semiHidden/>
    <w:unhideWhenUsed/>
    <w:rsid w:val="00DC685A"/>
    <w:rPr>
      <w:i/>
      <w:iCs/>
    </w:rPr>
  </w:style>
  <w:style w:type="character" w:customStyle="1" w:styleId="z3988">
    <w:name w:val="z3988"/>
    <w:basedOn w:val="DefaultParagraphFont"/>
    <w:rsid w:val="00DC685A"/>
  </w:style>
  <w:style w:type="paragraph" w:styleId="BalloonText">
    <w:name w:val="Balloon Text"/>
    <w:basedOn w:val="Normal"/>
    <w:link w:val="BalloonTextChar"/>
    <w:uiPriority w:val="99"/>
    <w:semiHidden/>
    <w:unhideWhenUsed/>
    <w:rsid w:val="00D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35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7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317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67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04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66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372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897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01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2608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7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079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734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6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47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949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2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293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19528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43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32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903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68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64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376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0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7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79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6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26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u.wikipedia.org/wiki/Sz%C3%A1rny" TargetMode="External"/><Relationship Id="rId7" Type="http://schemas.openxmlformats.org/officeDocument/2006/relationships/hyperlink" Target="http://hu.wikipedia.org/wiki/Magyarorsz%C3%A1g" TargetMode="Externa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2</cp:revision>
  <cp:lastPrinted>2011-11-10T11:56:00Z</cp:lastPrinted>
  <dcterms:created xsi:type="dcterms:W3CDTF">2014-04-12T12:34:00Z</dcterms:created>
  <dcterms:modified xsi:type="dcterms:W3CDTF">2014-04-12T12:34:00Z</dcterms:modified>
</cp:coreProperties>
</file>